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2">
          <w:pPr>
            <w:tabs>
              <w:tab w:val="right" w:pos="9030"/>
            </w:tabs>
            <w:spacing w:before="8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p55a3ft87o2m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Возможности инструмента ЕГЭ тренажер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_p55a3ft87o2m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3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jc82ulbfztz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Алгоритм работы с ЕГЭ тренажером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_hjc82ulbfztz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tabs>
              <w:tab w:val="right" w:pos="903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cdc0nokmax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Создание заданий по определенной теме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_ncdc0nokmax4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tabs>
              <w:tab w:val="right" w:pos="903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e8zpcfftq9d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Создание заданий по номеру задач в ЕГЭ (ОГЭ)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_e8zpcfftq9d7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tabs>
              <w:tab w:val="right" w:pos="903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yn4eymuoh93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Создание варианта ЕГЭ (ОГЭ)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_6yn4eymuoh93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tloa78up1ia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Выполнение работы учениками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_6tloa78up1ia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1yj2jvbd58t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Статистика результатов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_11yj2jvbd58t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tabs>
              <w:tab w:val="right" w:pos="903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rrlgdf27bn9y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Статистика по работам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_rrlgdf27bn9y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pos="903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kzhfovejvxn3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Статистика по ученикам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_kzhfovejvxn3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tabs>
              <w:tab w:val="right" w:pos="9030"/>
            </w:tabs>
            <w:spacing w:after="80" w:before="60" w:line="240" w:lineRule="auto"/>
            <w:ind w:left="360" w:firstLine="0"/>
            <w:rPr/>
          </w:pPr>
          <w:hyperlink w:anchor="_d6o368def2bw">
            <w:r w:rsidDel="00000000" w:rsidR="00000000" w:rsidRPr="00000000">
              <w:rPr>
                <w:rtl w:val="0"/>
              </w:rPr>
              <w:t xml:space="preserve">Вопросы с развернутым ответом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_d6o368def2bw \h </w:instrText>
            <w:fldChar w:fldCharType="separate"/>
          </w:r>
          <w:r w:rsidDel="00000000" w:rsidR="00000000" w:rsidRPr="00000000">
            <w:rPr>
              <w:rtl w:val="0"/>
            </w:rPr>
            <w:t xml:space="preserve">27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rPr/>
      </w:pPr>
      <w:bookmarkStart w:colFirst="0" w:colLast="0" w:name="_p55a3ft87o2m" w:id="0"/>
      <w:bookmarkEnd w:id="0"/>
      <w:r w:rsidDel="00000000" w:rsidR="00000000" w:rsidRPr="00000000">
        <w:rPr>
          <w:rtl w:val="0"/>
        </w:rPr>
        <w:t xml:space="preserve">Возможности инструмента ЕГЭ тренажер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ЕГЭ тренажер позволяет учителю организовать подготовку учащихся к сдаче итогового экзамена по следующим предметам: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9 класс: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русский язык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математика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обществознание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химия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биология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11 класс: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русский язык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математика (база)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математика (профиль)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физика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обществознание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история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биология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химия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информатика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география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английский язык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литература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Структура сервиса ЕГЭ тренажера: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298700"/>
            <wp:effectExtent b="0" l="0" r="0" t="0"/>
            <wp:docPr id="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9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rPr/>
      </w:pPr>
      <w:bookmarkStart w:colFirst="0" w:colLast="0" w:name="_hjc82ulbfztz" w:id="1"/>
      <w:bookmarkEnd w:id="1"/>
      <w:r w:rsidDel="00000000" w:rsidR="00000000" w:rsidRPr="00000000">
        <w:rPr>
          <w:rtl w:val="0"/>
        </w:rPr>
        <w:t xml:space="preserve">Алгоритм работы с ЕГЭ тренажером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Для использования ЕГЭ тренажера необходимо: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пройти авторизацию на сайте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http://2035school.ru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перейти в раздел Тренажер ЕГЭ: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2870200"/>
            <wp:effectExtent b="0" l="0" r="0" t="0"/>
            <wp:docPr id="30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разделе Управление предметами выбрать те предметы, которые вы преподаете. Для этого щелкнуть по значку шестеренки: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3175000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и в открывшемся окне включить отображение только тех предметов, по которым вы планируете организовать работу с учащимися: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4051300"/>
            <wp:effectExtent b="0" l="0" r="0" t="0"/>
            <wp:docPr id="2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После этого щелкнуть по кнопке Закрыть.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Для создания новой работы для учащихся необходимо выбрать предмет, по которому будет создаваться работа. Для этого щелкнуть по названию предмета в верхней строке: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2730500"/>
            <wp:effectExtent b="0" l="0" r="0" t="0"/>
            <wp:docPr id="4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 следующем этапе необходимо щелкнуть по кнопке Создать новую работу: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2743200"/>
            <wp:effectExtent b="0" l="0" r="0" t="0"/>
            <wp:docPr id="46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 создании заданий для учащихся возможна реализация трех основных подходов:</w:t>
        <w:br w:type="textWrapping"/>
        <w:t xml:space="preserve">- создание заданий по определенной теме</w:t>
        <w:br w:type="textWrapping"/>
        <w:t xml:space="preserve">- создание заданий по номеру задач в ЕГЭ (ОГЭ)</w:t>
        <w:br w:type="textWrapping"/>
        <w:t xml:space="preserve">- создание заданий как целый вариант ЕГЭ (ОГЭ)</w:t>
      </w:r>
    </w:p>
    <w:p w:rsidR="00000000" w:rsidDel="00000000" w:rsidP="00000000" w:rsidRDefault="00000000" w:rsidRPr="00000000" w14:paraId="0000002D">
      <w:pPr>
        <w:pStyle w:val="Heading3"/>
        <w:rPr/>
      </w:pPr>
      <w:bookmarkStart w:colFirst="0" w:colLast="0" w:name="_ncdc0nokmax4" w:id="2"/>
      <w:bookmarkEnd w:id="2"/>
      <w:r w:rsidDel="00000000" w:rsidR="00000000" w:rsidRPr="00000000">
        <w:rPr>
          <w:rtl w:val="0"/>
        </w:rPr>
        <w:t xml:space="preserve">Создание заданий по определенной теме</w:t>
      </w:r>
    </w:p>
    <w:p w:rsidR="00000000" w:rsidDel="00000000" w:rsidP="00000000" w:rsidRDefault="00000000" w:rsidRPr="00000000" w14:paraId="0000002E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 выборе варианта создания заданий по определенной теме, необходимо выбрать вкладку Задачи по теме: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3975100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выпадающем списке тем выбрать нужную тему (при этом можно воспользоваться строкой поиска и начать вводить название темы, система автоматически будет подбирать варианты, имеющие максимальное совпадение):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3340100"/>
            <wp:effectExtent b="0" l="0" r="0" t="0"/>
            <wp:docPr id="43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 следующем шаге необходимо указать какое количество заданий будет включать будущая работа, при этом есть возможность указать количество задач по каждому уровню сложности: легких, средних, сложных. Для этого необходимо воспользоваться кнопками “+” и “-”:</w:t>
      </w:r>
    </w:p>
    <w:p w:rsidR="00000000" w:rsidDel="00000000" w:rsidP="00000000" w:rsidRDefault="00000000" w:rsidRPr="00000000" w14:paraId="00000031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981575" cy="2886075"/>
            <wp:effectExtent b="0" l="0" r="0" t="0"/>
            <wp:docPr id="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886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После указания нужного количества задач каждого уровня необходимо щелкнуть по кнопке Подобрать задачи:</w:t>
        <w:br w:type="textWrapping"/>
      </w:r>
      <w:r w:rsidDel="00000000" w:rsidR="00000000" w:rsidRPr="00000000">
        <w:rPr/>
        <w:drawing>
          <wp:inline distB="114300" distT="114300" distL="114300" distR="114300">
            <wp:extent cx="4953000" cy="2838450"/>
            <wp:effectExtent b="0" l="0" r="0" t="0"/>
            <wp:docPr id="3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83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 следующем шаге система автоматически генерирует нужное количество заданий каждого уровня сложности. При этом на данном этапе вы можете изменить последовательность задач, заменить отдельные задачи, либо сразу все, а также изменить количество заданий по каждому уровню сложности: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4203700"/>
            <wp:effectExtent b="0" l="0" r="0" t="0"/>
            <wp:docPr id="47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/>
      </w:pPr>
      <w:r w:rsidDel="00000000" w:rsidR="00000000" w:rsidRPr="00000000">
        <w:rPr>
          <w:rtl w:val="0"/>
        </w:rPr>
        <w:t xml:space="preserve">Обратите внимание, что уже на этом этапе вы можете видеть сколько примерно времени потребуется ученикам на выполнение данной работы.</w:t>
      </w:r>
    </w:p>
    <w:p w:rsidR="00000000" w:rsidDel="00000000" w:rsidP="00000000" w:rsidRDefault="00000000" w:rsidRPr="00000000" w14:paraId="00000035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После внесения всех необходимых изменений нужно щелкнуть по кнопке Сохранить работу: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4216400"/>
            <wp:effectExtent b="0" l="0" r="0" t="0"/>
            <wp:docPr id="41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следующем диалоговом окне вам будет предложено дать название новой работе (при желании можно оставить название по умолчанию), а также сделать настройки работы:</w:t>
        <w:br w:type="textWrapping"/>
      </w:r>
      <w:r w:rsidDel="00000000" w:rsidR="00000000" w:rsidRPr="00000000">
        <w:rPr/>
        <w:drawing>
          <wp:inline distB="114300" distT="114300" distL="114300" distR="114300">
            <wp:extent cx="4410075" cy="2962275"/>
            <wp:effectExtent b="0" l="0" r="0" t="0"/>
            <wp:docPr id="2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96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Если включить показывать ученику правильные ответы, то каждый учащийся сразу будет видеть правильно он дал ответ на поставленный вопрос или нет, это удобно использовать при проведении тренировочных работ.</w:t>
        <w:br w:type="textWrapping"/>
        <w:t xml:space="preserve">Если выключить показывать ученику ваш профиль, то ученик не будет видеть кто из учителей выдал ему данное задание.</w:t>
        <w:br w:type="textWrapping"/>
        <w:t xml:space="preserve">После внесения необходимых изменений нужно щелкнуть по кнопке Сохранить.</w:t>
      </w:r>
    </w:p>
    <w:p w:rsidR="00000000" w:rsidDel="00000000" w:rsidP="00000000" w:rsidRDefault="00000000" w:rsidRPr="00000000" w14:paraId="00000037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Поздравляем! Вы создали первую проверочную работу для подготовки учащихся к итоговой аттестации. Теперь вы можете выдать ссылку для выполнения работы учащимся:</w:t>
      </w:r>
    </w:p>
    <w:p w:rsidR="00000000" w:rsidDel="00000000" w:rsidP="00000000" w:rsidRDefault="00000000" w:rsidRPr="00000000" w14:paraId="0000003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514600"/>
            <wp:effectExtent b="0" l="0" r="0" t="0"/>
            <wp:docPr id="37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/>
      </w:pPr>
      <w:r w:rsidDel="00000000" w:rsidR="00000000" w:rsidRPr="00000000">
        <w:rPr>
          <w:rtl w:val="0"/>
        </w:rPr>
        <w:t xml:space="preserve">Также вы можете посмотреть работу с точки зрения ученика, изменить настройки работы, а также распечатать работу, в случае, если планируете ее использовать в “без машинном” варианте.</w:t>
      </w:r>
    </w:p>
    <w:p w:rsidR="00000000" w:rsidDel="00000000" w:rsidP="00000000" w:rsidRDefault="00000000" w:rsidRPr="00000000" w14:paraId="0000003A">
      <w:pPr>
        <w:ind w:left="720" w:firstLine="0"/>
        <w:rPr/>
      </w:pPr>
      <w:r w:rsidDel="00000000" w:rsidR="00000000" w:rsidRPr="00000000">
        <w:rPr>
          <w:rtl w:val="0"/>
        </w:rPr>
        <w:t xml:space="preserve">При щелчке по кнопке Выдать ученикам вы можете скопировать ссылку в буфер обмена, чтобы в дальнейшем разместить ее например в электронном дневнике или разместить ее в группе в социальных сетях и различных мессенджерах:</w:t>
        <w:br w:type="textWrapping"/>
      </w:r>
      <w:r w:rsidDel="00000000" w:rsidR="00000000" w:rsidRPr="00000000">
        <w:rPr/>
        <w:drawing>
          <wp:inline distB="114300" distT="114300" distL="114300" distR="114300">
            <wp:extent cx="4333875" cy="3362325"/>
            <wp:effectExtent b="0" l="0" r="0" t="0"/>
            <wp:docPr id="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362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720" w:firstLine="0"/>
        <w:rPr/>
      </w:pPr>
      <w:r w:rsidDel="00000000" w:rsidR="00000000" w:rsidRPr="00000000">
        <w:rPr>
          <w:rtl w:val="0"/>
        </w:rPr>
        <w:t xml:space="preserve">ВАЖНО: для того чтобы ученик смог выполнить данную работу ему необходимо пройти регистрацию на сайте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examer.ru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3"/>
        <w:rPr/>
      </w:pPr>
      <w:bookmarkStart w:colFirst="0" w:colLast="0" w:name="_e8zpcfftq9d7" w:id="3"/>
      <w:bookmarkEnd w:id="3"/>
      <w:r w:rsidDel="00000000" w:rsidR="00000000" w:rsidRPr="00000000">
        <w:rPr>
          <w:rtl w:val="0"/>
        </w:rPr>
        <w:t xml:space="preserve">Создание заданий по номеру задач в ЕГЭ (ОГЭ)</w:t>
      </w:r>
    </w:p>
    <w:p w:rsidR="00000000" w:rsidDel="00000000" w:rsidP="00000000" w:rsidRDefault="00000000" w:rsidRPr="00000000" w14:paraId="0000003D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 выборе варианта создание задач по номеру ЕГЭ необходимо щелкнуть по вкладке Задачи по номеру ЕГЭ:</w:t>
      </w:r>
    </w:p>
    <w:p w:rsidR="00000000" w:rsidDel="00000000" w:rsidP="00000000" w:rsidRDefault="00000000" w:rsidRPr="00000000" w14:paraId="0000003E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029200" cy="3419475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19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выпадающем списке выбрать номер задания на основе которого вы хотите генерить проверочную работу:</w:t>
      </w:r>
    </w:p>
    <w:p w:rsidR="00000000" w:rsidDel="00000000" w:rsidP="00000000" w:rsidRDefault="00000000" w:rsidRPr="00000000" w14:paraId="00000040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953000" cy="3905250"/>
            <wp:effectExtent b="0" l="0" r="0" t="0"/>
            <wp:docPr id="3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90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На следующем шаге необходимо указать какое количество заданий будет включать будущая работа, при этом есть возможность указать количество задач по каждому уровню сложности: легких, средних, сложных. Для этого необходимо воспользоваться кнопками “+” и “-”:</w:t>
      </w:r>
    </w:p>
    <w:p w:rsidR="00000000" w:rsidDel="00000000" w:rsidP="00000000" w:rsidRDefault="00000000" w:rsidRPr="00000000" w14:paraId="00000042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914900" cy="287655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876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После указания нужного количества задач каждого уровня необходимо щелкнуть по кнопке Подобрать задачи:</w:t>
        <w:br w:type="textWrapping"/>
      </w:r>
      <w:r w:rsidDel="00000000" w:rsidR="00000000" w:rsidRPr="00000000">
        <w:rPr/>
        <w:drawing>
          <wp:inline distB="114300" distT="114300" distL="114300" distR="114300">
            <wp:extent cx="4991100" cy="3009900"/>
            <wp:effectExtent b="0" l="0" r="0" t="0"/>
            <wp:docPr id="2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На следующем шаге система автоматически генерирует нужное количество заданий каждого уровня сложности. При этом на данном этапе вы можете изменить последовательность задач, заменить отдельные задачи, либо сразу все, а также изменить количество заданий по каждому уровню сложности: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4254500"/>
            <wp:effectExtent b="0" l="0" r="0" t="0"/>
            <wp:docPr id="44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rPr/>
      </w:pPr>
      <w:r w:rsidDel="00000000" w:rsidR="00000000" w:rsidRPr="00000000">
        <w:rPr>
          <w:rtl w:val="0"/>
        </w:rPr>
        <w:t xml:space="preserve">Обратите внимание, что уже на этом этапе вы можете видеть сколько примерно времени потребуется ученикам на выполнение данной работы.</w:t>
      </w:r>
    </w:p>
    <w:p w:rsidR="00000000" w:rsidDel="00000000" w:rsidP="00000000" w:rsidRDefault="00000000" w:rsidRPr="00000000" w14:paraId="00000046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После внесения всех необходимых изменений нужно щелкнуть по кнопке Сохранить работу: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4254500"/>
            <wp:effectExtent b="0" l="0" r="0" t="0"/>
            <wp:docPr id="4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В следующем диалоговом окне вам будет предложено дать название новой работе (при желании можно оставить название по умолчанию), а также сделать настройки работы:</w:t>
        <w:br w:type="textWrapping"/>
      </w:r>
      <w:r w:rsidDel="00000000" w:rsidR="00000000" w:rsidRPr="00000000">
        <w:rPr/>
        <w:drawing>
          <wp:inline distB="114300" distT="114300" distL="114300" distR="114300">
            <wp:extent cx="4381500" cy="291465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914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Если включить показывать ученику правильные ответы, то каждый учащийся сразу будет видеть правильно он дал ответ на поставленный вопрос или нет, это удобно использовать при проведении тренировочных работ.</w:t>
        <w:br w:type="textWrapping"/>
        <w:t xml:space="preserve">Если выключить показывать ученику ваш профиль, то ученик не будет видеть кто из учителей выдал ему данное задание.</w:t>
        <w:br w:type="textWrapping"/>
        <w:t xml:space="preserve">После внесения необходимых изменений нужно щелкнуть по кнопке Сохранить.</w:t>
      </w:r>
    </w:p>
    <w:p w:rsidR="00000000" w:rsidDel="00000000" w:rsidP="00000000" w:rsidRDefault="00000000" w:rsidRPr="00000000" w14:paraId="00000048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Поздравляем! Вы создали первую проверочную работу для подготовки учащихся к итоговой аттестации. Теперь вы можете выдать ссылку для выполнения работы учащимся:</w:t>
      </w:r>
    </w:p>
    <w:p w:rsidR="00000000" w:rsidDel="00000000" w:rsidP="00000000" w:rsidRDefault="00000000" w:rsidRPr="00000000" w14:paraId="00000049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4216400"/>
            <wp:effectExtent b="0" l="0" r="0" t="0"/>
            <wp:docPr id="2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rPr/>
      </w:pPr>
      <w:r w:rsidDel="00000000" w:rsidR="00000000" w:rsidRPr="00000000">
        <w:rPr>
          <w:rtl w:val="0"/>
        </w:rPr>
        <w:t xml:space="preserve">Также вы можете посмотреть работу с точки зрения ученика, изменить настройки работы, а также распечатать работу, в случае, если планируете ее использовать в “без машинном” варианте.</w:t>
      </w:r>
    </w:p>
    <w:p w:rsidR="00000000" w:rsidDel="00000000" w:rsidP="00000000" w:rsidRDefault="00000000" w:rsidRPr="00000000" w14:paraId="0000004B">
      <w:pPr>
        <w:ind w:left="720" w:firstLine="0"/>
        <w:rPr/>
      </w:pPr>
      <w:r w:rsidDel="00000000" w:rsidR="00000000" w:rsidRPr="00000000">
        <w:rPr>
          <w:rtl w:val="0"/>
        </w:rPr>
        <w:t xml:space="preserve">При щелчке по кнопке Выдать ученикам вы можете скопировать ссылку в буфер обмена, чтобы в дальнейшем разместить ее например в электронном дневнике или разместить ее в группе в социальных сетях и различных мессенджерах:</w:t>
        <w:br w:type="textWrapping"/>
      </w:r>
      <w:r w:rsidDel="00000000" w:rsidR="00000000" w:rsidRPr="00000000">
        <w:rPr/>
        <w:drawing>
          <wp:inline distB="114300" distT="114300" distL="114300" distR="114300">
            <wp:extent cx="4333875" cy="3362325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362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720" w:firstLine="0"/>
        <w:rPr/>
      </w:pPr>
      <w:r w:rsidDel="00000000" w:rsidR="00000000" w:rsidRPr="00000000">
        <w:rPr>
          <w:rtl w:val="0"/>
        </w:rPr>
        <w:t xml:space="preserve">ВАЖНО: для того чтобы ученик смог выполнить данную работу ему необходимо пройти регистрацию на сайте </w:t>
      </w: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examer.ru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3"/>
        <w:rPr/>
      </w:pPr>
      <w:bookmarkStart w:colFirst="0" w:colLast="0" w:name="_6yn4eymuoh93" w:id="4"/>
      <w:bookmarkEnd w:id="4"/>
      <w:r w:rsidDel="00000000" w:rsidR="00000000" w:rsidRPr="00000000">
        <w:rPr>
          <w:rtl w:val="0"/>
        </w:rPr>
        <w:t xml:space="preserve">Создание варианта ЕГЭ (ОГЭ)</w:t>
      </w:r>
    </w:p>
    <w:p w:rsidR="00000000" w:rsidDel="00000000" w:rsidP="00000000" w:rsidRDefault="00000000" w:rsidRPr="00000000" w14:paraId="0000004F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 выборе варианта создание варианта ЕГЭ необходимо щелкнуть по вкладке Вариант ЕГЭ:</w:t>
      </w:r>
    </w:p>
    <w:p w:rsidR="00000000" w:rsidDel="00000000" w:rsidP="00000000" w:rsidRDefault="00000000" w:rsidRPr="00000000" w14:paraId="00000050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010150" cy="3448050"/>
            <wp:effectExtent b="0" l="0" r="0" t="0"/>
            <wp:docPr id="3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Для генерации варианта необходимо на следующем шаге щелкнуть по кнопке Подобрать задачи:</w:t>
      </w:r>
    </w:p>
    <w:p w:rsidR="00000000" w:rsidDel="00000000" w:rsidP="00000000" w:rsidRDefault="00000000" w:rsidRPr="00000000" w14:paraId="00000052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981575" cy="1581150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581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 следующем шаге система автоматически генерирует полный вариант ЕГЭ. При этом на данном этапе вы можете изменить последовательность задач, заменить отдельные задачи, либо сразу все:</w:t>
      </w:r>
    </w:p>
    <w:p w:rsidR="00000000" w:rsidDel="00000000" w:rsidP="00000000" w:rsidRDefault="00000000" w:rsidRPr="00000000" w14:paraId="00000054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4241800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После внесения всех необходимых изменений нужно щелкнуть по кнопке Сохранить работу: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4292600"/>
            <wp:effectExtent b="0" l="0" r="0" t="0"/>
            <wp:docPr id="48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следующем диалоговом окне вам будет предложено дать название новой работе (при желании можно оставить название по умолчанию), а также сделать настройки работы:</w:t>
        <w:br w:type="textWrapping"/>
      </w:r>
      <w:r w:rsidDel="00000000" w:rsidR="00000000" w:rsidRPr="00000000">
        <w:rPr/>
        <w:drawing>
          <wp:inline distB="114300" distT="114300" distL="114300" distR="114300">
            <wp:extent cx="4410075" cy="2962275"/>
            <wp:effectExtent b="0" l="0" r="0" t="0"/>
            <wp:docPr id="3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96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720" w:firstLine="0"/>
        <w:rPr/>
      </w:pPr>
      <w:r w:rsidDel="00000000" w:rsidR="00000000" w:rsidRPr="00000000">
        <w:rPr>
          <w:rtl w:val="0"/>
        </w:rPr>
        <w:t xml:space="preserve">Если включить показывать ученику правильные ответы, то каждый учащийся сразу будет видеть правильно он дал ответ на поставленный вопрос или нет, это удобно использовать при проведении тренировочных работ.</w:t>
        <w:br w:type="textWrapping"/>
        <w:t xml:space="preserve">Если выключить показывать ученику ваш профиль, то ученик не будет видеть кто из учителей выдал ему данное задание.</w:t>
      </w:r>
    </w:p>
    <w:p w:rsidR="00000000" w:rsidDel="00000000" w:rsidP="00000000" w:rsidRDefault="00000000" w:rsidRPr="00000000" w14:paraId="00000058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Поздравляем! Вы создали первую проверочную работу для подготовки учащихся к итоговой аттестации. Теперь вы можете выдать ссылку для выполнения работы учащимся:</w:t>
      </w:r>
    </w:p>
    <w:p w:rsidR="00000000" w:rsidDel="00000000" w:rsidP="00000000" w:rsidRDefault="00000000" w:rsidRPr="00000000" w14:paraId="00000059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4254500"/>
            <wp:effectExtent b="0" l="0" r="0" t="0"/>
            <wp:docPr id="2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720" w:firstLine="0"/>
        <w:rPr/>
      </w:pPr>
      <w:r w:rsidDel="00000000" w:rsidR="00000000" w:rsidRPr="00000000">
        <w:rPr>
          <w:rtl w:val="0"/>
        </w:rPr>
        <w:t xml:space="preserve">Также вы можете посмотреть работу с точки зрения ученика, изменить настройки работы, а также распечатать работу, в случае, если планируете ее использовать в “без машинном” варианте.</w:t>
      </w:r>
    </w:p>
    <w:p w:rsidR="00000000" w:rsidDel="00000000" w:rsidP="00000000" w:rsidRDefault="00000000" w:rsidRPr="00000000" w14:paraId="0000005B">
      <w:pPr>
        <w:ind w:left="720" w:firstLine="0"/>
        <w:rPr/>
      </w:pPr>
      <w:r w:rsidDel="00000000" w:rsidR="00000000" w:rsidRPr="00000000">
        <w:rPr>
          <w:rtl w:val="0"/>
        </w:rPr>
        <w:t xml:space="preserve">При щелчке по кнопке Выдать ученикам вы можете скопировать ссылку в буфер обмена, чтобы в дальнейшем разместить ее например в электронном дневнике или разместить ее в группе в социальных сетях и различных мессенджерах:</w:t>
        <w:br w:type="textWrapping"/>
      </w:r>
      <w:r w:rsidDel="00000000" w:rsidR="00000000" w:rsidRPr="00000000">
        <w:rPr/>
        <w:drawing>
          <wp:inline distB="114300" distT="114300" distL="114300" distR="114300">
            <wp:extent cx="4333875" cy="3362325"/>
            <wp:effectExtent b="0" l="0" r="0" t="0"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362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720" w:firstLine="0"/>
        <w:rPr/>
      </w:pPr>
      <w:r w:rsidDel="00000000" w:rsidR="00000000" w:rsidRPr="00000000">
        <w:rPr>
          <w:rtl w:val="0"/>
        </w:rPr>
        <w:t xml:space="preserve">ВАЖНО: для того чтобы ученик смог выполнить данную работу ему необходимо пройти регистрацию на сайте </w:t>
      </w: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examer.ru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720" w:firstLine="0"/>
        <w:rPr/>
      </w:pPr>
      <w:r w:rsidDel="00000000" w:rsidR="00000000" w:rsidRPr="00000000">
        <w:rPr>
          <w:rtl w:val="0"/>
        </w:rPr>
        <w:t xml:space="preserve">ВАЖНО: при решении заданий с развернутом ответом ученику необходимо выполнить их в письменном виде, а учителю затем проверить ее самостоятельно (с использованием решения и критериями оценки, которые есть в системе)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2"/>
        <w:rPr/>
      </w:pPr>
      <w:bookmarkStart w:colFirst="0" w:colLast="0" w:name="_6tloa78up1ia" w:id="5"/>
      <w:bookmarkEnd w:id="5"/>
      <w:r w:rsidDel="00000000" w:rsidR="00000000" w:rsidRPr="00000000">
        <w:rPr>
          <w:rtl w:val="0"/>
        </w:rPr>
        <w:t xml:space="preserve">Выполнение работы учениками</w:t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Для того чтобы ученик мог выполнить задания работы, ему необходимо перейти по ссылке </w:t>
      </w:r>
      <w:r w:rsidDel="00000000" w:rsidR="00000000" w:rsidRPr="00000000">
        <w:rPr>
          <w:rtl w:val="0"/>
        </w:rPr>
        <w:t xml:space="preserve">выданной учителем. При этом, если он раньше не был зарегистрирован на сайте </w:t>
      </w:r>
      <w:hyperlink r:id="rId39">
        <w:r w:rsidDel="00000000" w:rsidR="00000000" w:rsidRPr="00000000">
          <w:rPr>
            <w:color w:val="1155cc"/>
            <w:u w:val="single"/>
            <w:rtl w:val="0"/>
          </w:rPr>
          <w:t xml:space="preserve">examer.ru</w:t>
        </w:r>
      </w:hyperlink>
      <w:r w:rsidDel="00000000" w:rsidR="00000000" w:rsidRPr="00000000">
        <w:rPr>
          <w:rtl w:val="0"/>
        </w:rPr>
        <w:t xml:space="preserve">, то ему будет предложено пройти регистрацию.</w:t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После регистрации/авторизации учащийся увидит задания, после выполнения которых необходимо будет ввести результаты в поле для ввода:</w:t>
      </w:r>
    </w:p>
    <w:p w:rsidR="00000000" w:rsidDel="00000000" w:rsidP="00000000" w:rsidRDefault="00000000" w:rsidRPr="00000000" w14:paraId="00000062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5400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720" w:firstLine="0"/>
        <w:rPr/>
      </w:pPr>
      <w:r w:rsidDel="00000000" w:rsidR="00000000" w:rsidRPr="00000000">
        <w:rPr>
          <w:rtl w:val="0"/>
        </w:rPr>
        <w:t xml:space="preserve">При этом если навести на знак вопроса в поле для ввода, то система покажет подсказку в каком виде необходимо ввести ответ:</w:t>
      </w:r>
    </w:p>
    <w:p w:rsidR="00000000" w:rsidDel="00000000" w:rsidP="00000000" w:rsidRDefault="00000000" w:rsidRPr="00000000" w14:paraId="00000064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1854200"/>
            <wp:effectExtent b="0" l="0" r="0" t="0"/>
            <wp:docPr id="49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5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После ввода ввода ответа необходимо щелкнуть по кнопке Ответить:</w:t>
      </w:r>
    </w:p>
    <w:p w:rsidR="00000000" w:rsidDel="00000000" w:rsidP="00000000" w:rsidRDefault="00000000" w:rsidRPr="00000000" w14:paraId="00000066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006600"/>
            <wp:effectExtent b="0" l="0" r="0" t="0"/>
            <wp:docPr id="3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0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720" w:firstLine="0"/>
        <w:rPr/>
      </w:pPr>
      <w:r w:rsidDel="00000000" w:rsidR="00000000" w:rsidRPr="00000000">
        <w:rPr>
          <w:rtl w:val="0"/>
        </w:rPr>
        <w:t xml:space="preserve">ВАЖНО: после щелчка по кнопке Ответить изменить ответ будет уже больше нельзя:</w:t>
      </w:r>
    </w:p>
    <w:p w:rsidR="00000000" w:rsidDel="00000000" w:rsidP="00000000" w:rsidRDefault="00000000" w:rsidRPr="00000000" w14:paraId="0000006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990600"/>
            <wp:effectExtent b="0" l="0" r="0" t="0"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После ответов на все вопросы ученик должен щелкнуть по кнопке Отправить ответы учителю (при этом в нижней строке ученик всегда видит на какое количество вопросов он уже ответил):</w:t>
      </w:r>
    </w:p>
    <w:p w:rsidR="00000000" w:rsidDel="00000000" w:rsidP="00000000" w:rsidRDefault="00000000" w:rsidRPr="00000000" w14:paraId="0000006A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3114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следующем диалоговом окне ученик увидит предупреждение, что он ответил не на все вопросы (если это действительно так), а также поля для ввода (изменения) Имени и Фамилии ученика. После указания данных ученику необходимо щелкнуть по кнопке Отправить ответы, либо по кнопке Закрыть если он решил продолжить выполнять задания: </w:t>
      </w:r>
    </w:p>
    <w:p w:rsidR="00000000" w:rsidDel="00000000" w:rsidP="00000000" w:rsidRDefault="00000000" w:rsidRPr="00000000" w14:paraId="0000006C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717800"/>
            <wp:effectExtent b="0" l="0" r="0" t="0"/>
            <wp:docPr id="1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720" w:firstLine="0"/>
        <w:rPr/>
      </w:pPr>
      <w:r w:rsidDel="00000000" w:rsidR="00000000" w:rsidRPr="00000000">
        <w:rPr>
          <w:rtl w:val="0"/>
        </w:rPr>
        <w:t xml:space="preserve">ВНИМАНИЕ: если ученик отправил ответы учителю, но после этого решил продолжить выполнять задания, то он может сделать это щелкнув по кнопке Закрыть.</w:t>
      </w:r>
    </w:p>
    <w:p w:rsidR="00000000" w:rsidDel="00000000" w:rsidP="00000000" w:rsidRDefault="00000000" w:rsidRPr="00000000" w14:paraId="0000006E">
      <w:pPr>
        <w:pStyle w:val="Heading2"/>
        <w:rPr/>
      </w:pPr>
      <w:bookmarkStart w:colFirst="0" w:colLast="0" w:name="_11yj2jvbd58t" w:id="6"/>
      <w:bookmarkEnd w:id="6"/>
      <w:r w:rsidDel="00000000" w:rsidR="00000000" w:rsidRPr="00000000">
        <w:rPr>
          <w:rtl w:val="0"/>
        </w:rPr>
        <w:t xml:space="preserve">Статистика результатов</w:t>
      </w:r>
    </w:p>
    <w:p w:rsidR="00000000" w:rsidDel="00000000" w:rsidP="00000000" w:rsidRDefault="00000000" w:rsidRPr="00000000" w14:paraId="0000006F">
      <w:pPr>
        <w:ind w:left="0" w:firstLine="0"/>
        <w:rPr/>
      </w:pPr>
      <w:r w:rsidDel="00000000" w:rsidR="00000000" w:rsidRPr="00000000">
        <w:rPr>
          <w:rtl w:val="0"/>
        </w:rPr>
        <w:t xml:space="preserve">Учитель имеет возможность получать и анализировать результаты выполнения работ учащимися. При этом можно получить статистику как по отдельным работам (заданиям), так и по отдельным ученикам.</w:t>
      </w:r>
    </w:p>
    <w:p w:rsidR="00000000" w:rsidDel="00000000" w:rsidP="00000000" w:rsidRDefault="00000000" w:rsidRPr="00000000" w14:paraId="00000070">
      <w:pPr>
        <w:pStyle w:val="Heading3"/>
        <w:rPr/>
      </w:pPr>
      <w:bookmarkStart w:colFirst="0" w:colLast="0" w:name="_rrlgdf27bn9y" w:id="7"/>
      <w:bookmarkEnd w:id="7"/>
      <w:r w:rsidDel="00000000" w:rsidR="00000000" w:rsidRPr="00000000">
        <w:rPr>
          <w:rtl w:val="0"/>
        </w:rPr>
        <w:t xml:space="preserve">Статистика по работам</w:t>
      </w:r>
    </w:p>
    <w:p w:rsidR="00000000" w:rsidDel="00000000" w:rsidP="00000000" w:rsidRDefault="00000000" w:rsidRPr="00000000" w14:paraId="00000071">
      <w:pPr>
        <w:ind w:left="0" w:firstLine="0"/>
        <w:rPr/>
      </w:pPr>
      <w:r w:rsidDel="00000000" w:rsidR="00000000" w:rsidRPr="00000000">
        <w:rPr>
          <w:rtl w:val="0"/>
        </w:rPr>
        <w:t xml:space="preserve">Для того чтобы познакомиться со статистикой выполнения определенной работы необходимо:</w:t>
      </w:r>
    </w:p>
    <w:p w:rsidR="00000000" w:rsidDel="00000000" w:rsidP="00000000" w:rsidRDefault="00000000" w:rsidRPr="00000000" w14:paraId="00000072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Перейти в раздел Мои работы и выбрать предмет по которому вы хотите посмотреть статистику выполненных работ:</w:t>
      </w:r>
    </w:p>
    <w:p w:rsidR="00000000" w:rsidDel="00000000" w:rsidP="00000000" w:rsidRDefault="00000000" w:rsidRPr="00000000" w14:paraId="00000073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4381500"/>
            <wp:effectExtent b="0" l="0" r="0" t="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720" w:firstLine="0"/>
        <w:rPr/>
      </w:pPr>
      <w:r w:rsidDel="00000000" w:rsidR="00000000" w:rsidRPr="00000000">
        <w:rPr>
          <w:rtl w:val="0"/>
        </w:rPr>
        <w:t xml:space="preserve">В разделе недавние работы вы можете видеть все работы которые были вами созданы. По каждой работе указано какое количество учеников ее выполнили, а также есть возможность посмотреть ее как ученик, распечатать, изменить настройки, а также повторно выдать ее учащимся (для этого необходимо щелкнуть по кнопке Выдать)</w:t>
      </w:r>
    </w:p>
    <w:p w:rsidR="00000000" w:rsidDel="00000000" w:rsidP="00000000" w:rsidRDefault="00000000" w:rsidRPr="00000000" w14:paraId="00000075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Для просмотра статистики работы необходимо щелкнуть по ее названию:</w:t>
      </w:r>
    </w:p>
    <w:p w:rsidR="00000000" w:rsidDel="00000000" w:rsidP="00000000" w:rsidRDefault="00000000" w:rsidRPr="00000000" w14:paraId="00000076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981575" cy="2905125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05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новом окне мы увидим сколько заданий выполнил правильно каждый ученик, сколько набрал баллов, сколько времени потратил на выполнение задания, а также общую статистику по выполнению каждого задания.</w:t>
      </w:r>
    </w:p>
    <w:p w:rsidR="00000000" w:rsidDel="00000000" w:rsidP="00000000" w:rsidRDefault="00000000" w:rsidRPr="00000000" w14:paraId="0000007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4368800"/>
            <wp:effectExtent b="0" l="0" r="0" t="0"/>
            <wp:docPr id="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6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Для просмотра результатов отдельного ученика, необходимо в разделе Ученики, выполнившие работу щелкнуть по кнопке Подробнее рядом с фамилией нужного ученика:</w:t>
      </w:r>
    </w:p>
    <w:p w:rsidR="00000000" w:rsidDel="00000000" w:rsidP="00000000" w:rsidRDefault="00000000" w:rsidRPr="00000000" w14:paraId="0000007A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1257300"/>
            <wp:effectExtent b="0" l="0" r="0" t="0"/>
            <wp:docPr id="40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новом диалоговом окне мы ответы которые дал каждый ученик, правильные ответы, а также имеем возможность познакомиться с условиями задачи, щелкнув по кнопке Показать условие:</w:t>
      </w:r>
    </w:p>
    <w:p w:rsidR="00000000" w:rsidDel="00000000" w:rsidP="00000000" w:rsidRDefault="00000000" w:rsidRPr="00000000" w14:paraId="0000007C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4241800"/>
            <wp:effectExtent b="0" l="0" r="0" t="0"/>
            <wp:docPr id="2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разделе Статистика по задачам мы можем увидеть сколько учеников правильно дали ответы на каждую задачу, сколько не правильно, посмотреть условие задачи (щелкнуть по кнопке Условие), а также познакомиться с неправильными вариантами, которые дали ученики (щелкнуть по кнопке Неверные ответы):</w:t>
      </w:r>
    </w:p>
    <w:p w:rsidR="00000000" w:rsidDel="00000000" w:rsidP="00000000" w:rsidRDefault="00000000" w:rsidRPr="00000000" w14:paraId="0000007E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40640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3"/>
        <w:rPr/>
      </w:pPr>
      <w:bookmarkStart w:colFirst="0" w:colLast="0" w:name="_kzhfovejvxn3" w:id="8"/>
      <w:bookmarkEnd w:id="8"/>
      <w:r w:rsidDel="00000000" w:rsidR="00000000" w:rsidRPr="00000000">
        <w:rPr>
          <w:rtl w:val="0"/>
        </w:rPr>
        <w:t xml:space="preserve">Статистика по ученикам</w:t>
      </w:r>
    </w:p>
    <w:p w:rsidR="00000000" w:rsidDel="00000000" w:rsidP="00000000" w:rsidRDefault="00000000" w:rsidRPr="00000000" w14:paraId="00000080">
      <w:pPr>
        <w:ind w:left="0" w:firstLine="0"/>
        <w:rPr/>
      </w:pPr>
      <w:r w:rsidDel="00000000" w:rsidR="00000000" w:rsidRPr="00000000">
        <w:rPr>
          <w:rtl w:val="0"/>
        </w:rPr>
        <w:t xml:space="preserve">Для того чтобы познакомиться со статистикой выполнения работ отдельным учеником необходимо:</w:t>
      </w:r>
    </w:p>
    <w:p w:rsidR="00000000" w:rsidDel="00000000" w:rsidP="00000000" w:rsidRDefault="00000000" w:rsidRPr="00000000" w14:paraId="00000081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Перейти в раздел Мои ученики:</w:t>
      </w:r>
    </w:p>
    <w:p w:rsidR="00000000" w:rsidDel="00000000" w:rsidP="00000000" w:rsidRDefault="00000000" w:rsidRPr="00000000" w14:paraId="00000082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3530600"/>
            <wp:effectExtent b="0" l="0" r="0" t="0"/>
            <wp:docPr id="38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В разделе Мои ученики можно увидеть список всех учеников, которые выполняли наши работы, количество выполненных работ, средний балл по всем работам:</w:t>
      </w:r>
    </w:p>
    <w:p w:rsidR="00000000" w:rsidDel="00000000" w:rsidP="00000000" w:rsidRDefault="00000000" w:rsidRPr="00000000" w14:paraId="00000084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1676400"/>
            <wp:effectExtent b="0" l="0" r="0" t="0"/>
            <wp:docPr id="2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Для того чтобы познакомиться со статистикой более подробно необходимо щелкнуть по фамилии ученика чьи результаты мы хотим посмотреть:</w:t>
      </w:r>
    </w:p>
    <w:p w:rsidR="00000000" w:rsidDel="00000000" w:rsidP="00000000" w:rsidRDefault="00000000" w:rsidRPr="00000000" w14:paraId="00000086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1714500"/>
            <wp:effectExtent b="0" l="0" r="0" t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 следующем шаге мы увидим статистику по выполнению заданий данного ученика, в которой будет содержаться даты выполнения каждого задания:</w:t>
      </w:r>
    </w:p>
    <w:p w:rsidR="00000000" w:rsidDel="00000000" w:rsidP="00000000" w:rsidRDefault="00000000" w:rsidRPr="00000000" w14:paraId="0000008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4038600"/>
            <wp:effectExtent b="0" l="0" r="0" t="0"/>
            <wp:docPr id="39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3"/>
        <w:rPr/>
      </w:pPr>
      <w:bookmarkStart w:colFirst="0" w:colLast="0" w:name="_d6o368def2bw" w:id="9"/>
      <w:bookmarkEnd w:id="9"/>
      <w:r w:rsidDel="00000000" w:rsidR="00000000" w:rsidRPr="00000000">
        <w:rPr>
          <w:rtl w:val="0"/>
        </w:rPr>
        <w:t xml:space="preserve">Вопросы с развернутым ответом</w:t>
      </w:r>
    </w:p>
    <w:p w:rsidR="00000000" w:rsidDel="00000000" w:rsidP="00000000" w:rsidRDefault="00000000" w:rsidRPr="00000000" w14:paraId="0000008A">
      <w:pPr>
        <w:ind w:left="0" w:firstLine="0"/>
        <w:rPr/>
      </w:pPr>
      <w:r w:rsidDel="00000000" w:rsidR="00000000" w:rsidRPr="00000000">
        <w:rPr>
          <w:rtl w:val="0"/>
        </w:rPr>
        <w:t xml:space="preserve">Если в проверочной работе встречаются задания с развернутым ответом, то ученикам необходимо выполнить их в письменном виде, а учителю проверить их самостоятельно. При этом система предоставляет возможность учителю познакомиться с правильным решением. Для этого необходимо в разделе Статистика по задачам щелкнуть по ссылке Условие:</w:t>
      </w:r>
    </w:p>
    <w:p w:rsidR="00000000" w:rsidDel="00000000" w:rsidP="00000000" w:rsidRDefault="00000000" w:rsidRPr="00000000" w14:paraId="0000008B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501900"/>
            <wp:effectExtent b="0" l="0" r="0" t="0"/>
            <wp:docPr id="2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0" w:firstLine="0"/>
        <w:rPr/>
      </w:pPr>
      <w:r w:rsidDel="00000000" w:rsidR="00000000" w:rsidRPr="00000000">
        <w:rPr>
          <w:rtl w:val="0"/>
        </w:rPr>
        <w:t xml:space="preserve">И в новом окне откроется решение данной задачи:</w:t>
      </w:r>
    </w:p>
    <w:p w:rsidR="00000000" w:rsidDel="00000000" w:rsidP="00000000" w:rsidRDefault="00000000" w:rsidRPr="00000000" w14:paraId="0000008D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3886200"/>
            <wp:effectExtent b="0" l="0" r="0" t="0"/>
            <wp:docPr id="36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.png"/><Relationship Id="rId42" Type="http://schemas.openxmlformats.org/officeDocument/2006/relationships/image" Target="media/image34.png"/><Relationship Id="rId41" Type="http://schemas.openxmlformats.org/officeDocument/2006/relationships/image" Target="media/image47.png"/><Relationship Id="rId44" Type="http://schemas.openxmlformats.org/officeDocument/2006/relationships/image" Target="media/image5.png"/><Relationship Id="rId43" Type="http://schemas.openxmlformats.org/officeDocument/2006/relationships/image" Target="media/image8.png"/><Relationship Id="rId46" Type="http://schemas.openxmlformats.org/officeDocument/2006/relationships/image" Target="media/image9.png"/><Relationship Id="rId45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48" Type="http://schemas.openxmlformats.org/officeDocument/2006/relationships/image" Target="media/image20.png"/><Relationship Id="rId47" Type="http://schemas.openxmlformats.org/officeDocument/2006/relationships/image" Target="media/image6.png"/><Relationship Id="rId49" Type="http://schemas.openxmlformats.org/officeDocument/2006/relationships/image" Target="media/image37.png"/><Relationship Id="rId5" Type="http://schemas.openxmlformats.org/officeDocument/2006/relationships/styles" Target="styles.xml"/><Relationship Id="rId6" Type="http://schemas.openxmlformats.org/officeDocument/2006/relationships/image" Target="media/image28.png"/><Relationship Id="rId7" Type="http://schemas.openxmlformats.org/officeDocument/2006/relationships/hyperlink" Target="http://2035school.ru" TargetMode="External"/><Relationship Id="rId8" Type="http://schemas.openxmlformats.org/officeDocument/2006/relationships/image" Target="media/image43.png"/><Relationship Id="rId31" Type="http://schemas.openxmlformats.org/officeDocument/2006/relationships/hyperlink" Target="https://examer.ru" TargetMode="External"/><Relationship Id="rId30" Type="http://schemas.openxmlformats.org/officeDocument/2006/relationships/image" Target="media/image24.png"/><Relationship Id="rId33" Type="http://schemas.openxmlformats.org/officeDocument/2006/relationships/image" Target="media/image11.png"/><Relationship Id="rId32" Type="http://schemas.openxmlformats.org/officeDocument/2006/relationships/image" Target="media/image23.png"/><Relationship Id="rId35" Type="http://schemas.openxmlformats.org/officeDocument/2006/relationships/image" Target="media/image44.png"/><Relationship Id="rId34" Type="http://schemas.openxmlformats.org/officeDocument/2006/relationships/image" Target="media/image12.png"/><Relationship Id="rId37" Type="http://schemas.openxmlformats.org/officeDocument/2006/relationships/image" Target="media/image29.png"/><Relationship Id="rId36" Type="http://schemas.openxmlformats.org/officeDocument/2006/relationships/image" Target="media/image31.png"/><Relationship Id="rId39" Type="http://schemas.openxmlformats.org/officeDocument/2006/relationships/hyperlink" Target="https://examer.ru" TargetMode="External"/><Relationship Id="rId38" Type="http://schemas.openxmlformats.org/officeDocument/2006/relationships/hyperlink" Target="https://examer.ru" TargetMode="External"/><Relationship Id="rId20" Type="http://schemas.openxmlformats.org/officeDocument/2006/relationships/image" Target="media/image32.png"/><Relationship Id="rId22" Type="http://schemas.openxmlformats.org/officeDocument/2006/relationships/hyperlink" Target="https://examer.ru" TargetMode="External"/><Relationship Id="rId21" Type="http://schemas.openxmlformats.org/officeDocument/2006/relationships/image" Target="media/image1.png"/><Relationship Id="rId24" Type="http://schemas.openxmlformats.org/officeDocument/2006/relationships/image" Target="media/image30.png"/><Relationship Id="rId23" Type="http://schemas.openxmlformats.org/officeDocument/2006/relationships/image" Target="media/image13.png"/><Relationship Id="rId26" Type="http://schemas.openxmlformats.org/officeDocument/2006/relationships/image" Target="media/image19.png"/><Relationship Id="rId25" Type="http://schemas.openxmlformats.org/officeDocument/2006/relationships/image" Target="media/image2.png"/><Relationship Id="rId28" Type="http://schemas.openxmlformats.org/officeDocument/2006/relationships/image" Target="media/image45.png"/><Relationship Id="rId27" Type="http://schemas.openxmlformats.org/officeDocument/2006/relationships/image" Target="media/image42.png"/><Relationship Id="rId29" Type="http://schemas.openxmlformats.org/officeDocument/2006/relationships/image" Target="media/image7.png"/><Relationship Id="rId51" Type="http://schemas.openxmlformats.org/officeDocument/2006/relationships/image" Target="media/image10.png"/><Relationship Id="rId50" Type="http://schemas.openxmlformats.org/officeDocument/2006/relationships/image" Target="media/image25.png"/><Relationship Id="rId53" Type="http://schemas.openxmlformats.org/officeDocument/2006/relationships/image" Target="media/image21.png"/><Relationship Id="rId52" Type="http://schemas.openxmlformats.org/officeDocument/2006/relationships/image" Target="media/image33.png"/><Relationship Id="rId11" Type="http://schemas.openxmlformats.org/officeDocument/2006/relationships/image" Target="media/image39.png"/><Relationship Id="rId55" Type="http://schemas.openxmlformats.org/officeDocument/2006/relationships/image" Target="media/image36.png"/><Relationship Id="rId10" Type="http://schemas.openxmlformats.org/officeDocument/2006/relationships/image" Target="media/image22.png"/><Relationship Id="rId54" Type="http://schemas.openxmlformats.org/officeDocument/2006/relationships/image" Target="media/image3.png"/><Relationship Id="rId13" Type="http://schemas.openxmlformats.org/officeDocument/2006/relationships/image" Target="media/image14.png"/><Relationship Id="rId57" Type="http://schemas.openxmlformats.org/officeDocument/2006/relationships/image" Target="media/image35.png"/><Relationship Id="rId12" Type="http://schemas.openxmlformats.org/officeDocument/2006/relationships/image" Target="media/image41.png"/><Relationship Id="rId56" Type="http://schemas.openxmlformats.org/officeDocument/2006/relationships/image" Target="media/image26.png"/><Relationship Id="rId15" Type="http://schemas.openxmlformats.org/officeDocument/2006/relationships/image" Target="media/image16.png"/><Relationship Id="rId14" Type="http://schemas.openxmlformats.org/officeDocument/2006/relationships/image" Target="media/image40.png"/><Relationship Id="rId17" Type="http://schemas.openxmlformats.org/officeDocument/2006/relationships/image" Target="media/image46.png"/><Relationship Id="rId16" Type="http://schemas.openxmlformats.org/officeDocument/2006/relationships/image" Target="media/image27.png"/><Relationship Id="rId19" Type="http://schemas.openxmlformats.org/officeDocument/2006/relationships/image" Target="media/image18.png"/><Relationship Id="rId18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